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7AA3" w14:textId="77777777" w:rsidR="00521755" w:rsidRDefault="00521755" w:rsidP="002775B4">
      <w:pPr>
        <w:spacing w:after="0" w:line="240" w:lineRule="auto"/>
        <w:rPr>
          <w:b/>
          <w:sz w:val="24"/>
          <w:szCs w:val="24"/>
        </w:rPr>
      </w:pPr>
      <w:r>
        <w:rPr>
          <w:b/>
          <w:sz w:val="24"/>
          <w:szCs w:val="24"/>
        </w:rPr>
        <w:t>2026/27</w:t>
      </w:r>
    </w:p>
    <w:p w14:paraId="3DA4AC89" w14:textId="417E033E" w:rsidR="00521755" w:rsidRDefault="00EB78DE" w:rsidP="002775B4">
      <w:pPr>
        <w:spacing w:after="0" w:line="240" w:lineRule="auto"/>
        <w:jc w:val="center"/>
      </w:pPr>
      <w:r>
        <w:rPr>
          <w:b/>
          <w:noProof/>
          <w:sz w:val="24"/>
          <w:szCs w:val="24"/>
        </w:rPr>
        <w:drawing>
          <wp:inline distT="0" distB="0" distL="0" distR="0" wp14:anchorId="1A4F4BED" wp14:editId="6F2073E0">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717BDE35" w14:textId="77777777" w:rsidR="00521755" w:rsidRDefault="00521755" w:rsidP="002775B4">
      <w:pPr>
        <w:spacing w:after="0" w:line="240" w:lineRule="auto"/>
        <w:rPr>
          <w:b/>
          <w:sz w:val="72"/>
          <w:szCs w:val="72"/>
        </w:rPr>
      </w:pPr>
    </w:p>
    <w:p w14:paraId="38087A4F" w14:textId="77777777" w:rsidR="00521755" w:rsidRPr="00F77C48" w:rsidRDefault="00521755" w:rsidP="002775B4">
      <w:pPr>
        <w:spacing w:after="0" w:line="240" w:lineRule="auto"/>
        <w:rPr>
          <w:b/>
          <w:sz w:val="72"/>
          <w:szCs w:val="72"/>
        </w:rPr>
      </w:pPr>
    </w:p>
    <w:p w14:paraId="384907A2" w14:textId="77777777" w:rsidR="00521755" w:rsidRPr="003A5D94" w:rsidRDefault="00521755" w:rsidP="002775B4">
      <w:pPr>
        <w:pStyle w:val="Heading1"/>
        <w:spacing w:line="240" w:lineRule="auto"/>
        <w:rPr>
          <w:b/>
          <w:color w:val="C00000"/>
          <w:sz w:val="96"/>
          <w:szCs w:val="96"/>
        </w:rPr>
      </w:pPr>
      <w:r w:rsidRPr="00712525">
        <w:rPr>
          <w:b/>
          <w:noProof/>
          <w:color w:val="C00000"/>
          <w:sz w:val="96"/>
          <w:szCs w:val="96"/>
        </w:rPr>
        <w:t>Camping, Glamping and 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77777777"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shepherd's huts and more.</w:t>
      </w: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EB78DE">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EB78DE">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EB78DE">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EB78DE">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EB78DE">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EB78DE">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EB78DE">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EB78DE">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EB78DE">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EB78DE">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EB78DE">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EB78DE">
      <w:pPr>
        <w:pStyle w:val="ListParagraph"/>
        <w:numPr>
          <w:ilvl w:val="0"/>
          <w:numId w:val="2"/>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EB78DE">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A3BA8EE" w14:textId="77777777" w:rsidR="00521755" w:rsidRDefault="00521755" w:rsidP="002775B4">
      <w:pPr>
        <w:spacing w:after="0" w:line="240" w:lineRule="auto"/>
        <w:rPr>
          <w:noProof/>
        </w:rPr>
      </w:pPr>
    </w:p>
    <w:p w14:paraId="3DCCA780" w14:textId="77777777" w:rsidR="00521755" w:rsidRDefault="00521755" w:rsidP="002775B4">
      <w:pPr>
        <w:spacing w:after="0" w:line="240" w:lineRule="auto"/>
        <w:rPr>
          <w:noProof/>
        </w:rPr>
      </w:pPr>
    </w:p>
    <w:p w14:paraId="6F42A8B2" w14:textId="4D10FABB" w:rsidR="00521755" w:rsidRDefault="00521755" w:rsidP="00EB78DE">
      <w:pPr>
        <w:pStyle w:val="ListParagraph"/>
        <w:numPr>
          <w:ilvl w:val="0"/>
          <w:numId w:val="3"/>
        </w:numPr>
        <w:spacing w:after="0" w:line="240" w:lineRule="auto"/>
        <w:rPr>
          <w:noProof/>
        </w:rPr>
      </w:pPr>
      <w:r>
        <w:rPr>
          <w:noProof/>
        </w:rPr>
        <w:t>Businesses whose main offer is holiday parks, sites, villages, camping and glamping</w:t>
      </w:r>
    </w:p>
    <w:p w14:paraId="6B4EB4A4" w14:textId="73E2D4AF" w:rsidR="00521755" w:rsidRDefault="00521755" w:rsidP="00EB78DE">
      <w:pPr>
        <w:pStyle w:val="ListParagraph"/>
        <w:numPr>
          <w:ilvl w:val="0"/>
          <w:numId w:val="3"/>
        </w:numPr>
        <w:spacing w:after="0" w:line="240" w:lineRule="auto"/>
        <w:rPr>
          <w:noProof/>
        </w:rPr>
      </w:pPr>
      <w:r>
        <w:rPr>
          <w:noProof/>
        </w:rPr>
        <w:t>Holiday parks/sites with static vans, touring pitches, tent pitches, glamping and other accommodation such as shepherd’s huts, or any combination</w:t>
      </w:r>
    </w:p>
    <w:p w14:paraId="4574DAB5" w14:textId="3D0A3F8F" w:rsidR="00521755" w:rsidRDefault="00521755" w:rsidP="00EB78DE">
      <w:pPr>
        <w:pStyle w:val="ListParagraph"/>
        <w:numPr>
          <w:ilvl w:val="0"/>
          <w:numId w:val="3"/>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2EF73795" w14:textId="6C6C32A2" w:rsidR="00521755" w:rsidRDefault="00521755" w:rsidP="00EB78DE">
      <w:pPr>
        <w:pStyle w:val="ListParagraph"/>
        <w:numPr>
          <w:ilvl w:val="0"/>
          <w:numId w:val="3"/>
        </w:numPr>
        <w:spacing w:after="0" w:line="240" w:lineRule="auto"/>
        <w:rPr>
          <w:noProof/>
        </w:rPr>
      </w:pPr>
      <w:r>
        <w:rPr>
          <w:noProof/>
        </w:rPr>
        <w:t>Sites ranging from small static caravan parks with no added services and facilities, up to larger sites with many on-site facilities, some of which might be open to the public</w:t>
      </w:r>
    </w:p>
    <w:p w14:paraId="5D1C2332" w14:textId="2EA3C4CE" w:rsidR="00521755" w:rsidRDefault="00521755" w:rsidP="00EB78DE">
      <w:pPr>
        <w:pStyle w:val="ListParagraph"/>
        <w:numPr>
          <w:ilvl w:val="0"/>
          <w:numId w:val="3"/>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p>
    <w:p w14:paraId="1B7F2DBA" w14:textId="1C509166" w:rsidR="00521755" w:rsidRDefault="00521755" w:rsidP="00EB78DE">
      <w:pPr>
        <w:pStyle w:val="ListParagraph"/>
        <w:numPr>
          <w:ilvl w:val="0"/>
          <w:numId w:val="3"/>
        </w:numPr>
        <w:spacing w:after="0" w:line="240" w:lineRule="auto"/>
        <w:rPr>
          <w:noProof/>
        </w:rPr>
      </w:pPr>
      <w:r>
        <w:rPr>
          <w:noProof/>
        </w:rPr>
        <w:t>Holiday parks that consist entirely of units that are owned may apply if used by owners for holiday purposes only (not as a permanent residence)</w:t>
      </w:r>
    </w:p>
    <w:p w14:paraId="7909F602" w14:textId="77777777" w:rsidR="00521755" w:rsidRDefault="00521755" w:rsidP="002775B4">
      <w:pPr>
        <w:spacing w:after="0" w:line="240" w:lineRule="auto"/>
        <w:rPr>
          <w:noProof/>
        </w:rPr>
      </w:pPr>
    </w:p>
    <w:p w14:paraId="0E2FA8D6" w14:textId="4F212969" w:rsidR="00521755" w:rsidRDefault="00521755" w:rsidP="00EB78DE">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76BD2675" w14:textId="77777777" w:rsidR="00521755" w:rsidRDefault="00521755" w:rsidP="002775B4">
      <w:pPr>
        <w:spacing w:after="0" w:line="240" w:lineRule="auto"/>
        <w:rPr>
          <w:noProof/>
        </w:rPr>
      </w:pPr>
    </w:p>
    <w:p w14:paraId="51795EDF" w14:textId="06762E52" w:rsidR="00521755" w:rsidRDefault="00521755" w:rsidP="00EB78DE">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398154" w14:textId="6EFFFDD5" w:rsidR="00521755" w:rsidRDefault="00521755" w:rsidP="00EB78DE">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1235813" w14:textId="77777777" w:rsidR="00521755" w:rsidRDefault="00521755" w:rsidP="002775B4">
      <w:pPr>
        <w:spacing w:after="0" w:line="240" w:lineRule="auto"/>
        <w:rPr>
          <w:noProof/>
        </w:rPr>
      </w:pPr>
    </w:p>
    <w:p w14:paraId="13F67B3D" w14:textId="202FFB12" w:rsidR="00521755" w:rsidRDefault="00521755" w:rsidP="00EB78DE">
      <w:pPr>
        <w:pStyle w:val="ListParagraph"/>
        <w:numPr>
          <w:ilvl w:val="0"/>
          <w:numId w:val="3"/>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06C27FC9" w14:textId="3D3433DF" w:rsidR="00521755" w:rsidRDefault="00521755" w:rsidP="002775B4">
      <w:pPr>
        <w:spacing w:after="0" w:line="240" w:lineRule="auto"/>
      </w:pPr>
      <w:r w:rsidRPr="007A44B1">
        <w:rPr>
          <w:rStyle w:val="Strong"/>
          <w:sz w:val="24"/>
        </w:rPr>
        <w:t>Closures during judging period</w:t>
      </w:r>
      <w:r w:rsidRPr="007A44B1">
        <w:rPr>
          <w:sz w:val="28"/>
        </w:rPr>
        <w:t xml:space="preserve"> </w:t>
      </w:r>
      <w:r w:rsidR="00EB78DE">
        <w:t>(1 August 2026 – 31 October 2026):</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lastRenderedPageBreak/>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EB78DE">
      <w:pPr>
        <w:pStyle w:val="ListParagraph"/>
        <w:numPr>
          <w:ilvl w:val="0"/>
          <w:numId w:val="1"/>
        </w:numPr>
        <w:spacing w:after="0" w:line="240" w:lineRule="auto"/>
        <w:rPr>
          <w:sz w:val="24"/>
        </w:rPr>
      </w:pPr>
      <w:r w:rsidRPr="00712525">
        <w:rPr>
          <w:noProof/>
          <w:sz w:val="24"/>
        </w:rPr>
        <w:t>Social Media &amp; Website = 20%</w:t>
      </w:r>
    </w:p>
    <w:p w14:paraId="006AB279" w14:textId="77777777" w:rsidR="00521755" w:rsidRDefault="00521755" w:rsidP="00EB78DE">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EB78DE">
      <w:pPr>
        <w:pStyle w:val="ListParagraph"/>
        <w:numPr>
          <w:ilvl w:val="0"/>
          <w:numId w:val="3"/>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EB78DE">
      <w:pPr>
        <w:pStyle w:val="ListParagraph"/>
        <w:numPr>
          <w:ilvl w:val="0"/>
          <w:numId w:val="3"/>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EB78DE">
      <w:pPr>
        <w:pStyle w:val="ListParagraph"/>
        <w:numPr>
          <w:ilvl w:val="0"/>
          <w:numId w:val="3"/>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EB78DE">
      <w:pPr>
        <w:pStyle w:val="ListParagraph"/>
        <w:numPr>
          <w:ilvl w:val="0"/>
          <w:numId w:val="3"/>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EB78DE">
      <w:pPr>
        <w:pStyle w:val="ListParagraph"/>
        <w:numPr>
          <w:ilvl w:val="0"/>
          <w:numId w:val="4"/>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EB78DE">
      <w:pPr>
        <w:pStyle w:val="ListParagraph"/>
        <w:numPr>
          <w:ilvl w:val="0"/>
          <w:numId w:val="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EB78DE">
      <w:pPr>
        <w:pStyle w:val="ListParagraph"/>
        <w:numPr>
          <w:ilvl w:val="0"/>
          <w:numId w:val="4"/>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EB78DE">
      <w:pPr>
        <w:pStyle w:val="ListParagraph"/>
        <w:numPr>
          <w:ilvl w:val="0"/>
          <w:numId w:val="4"/>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EB78DE">
      <w:pPr>
        <w:pStyle w:val="ListParagraph"/>
        <w:numPr>
          <w:ilvl w:val="0"/>
          <w:numId w:val="5"/>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EB78DE">
      <w:pPr>
        <w:pStyle w:val="ListParagraph"/>
        <w:numPr>
          <w:ilvl w:val="0"/>
          <w:numId w:val="5"/>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EB78DE">
      <w:pPr>
        <w:pStyle w:val="ListParagraph"/>
        <w:numPr>
          <w:ilvl w:val="0"/>
          <w:numId w:val="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EB78DE">
      <w:pPr>
        <w:pStyle w:val="ListParagraph"/>
        <w:numPr>
          <w:ilvl w:val="0"/>
          <w:numId w:val="6"/>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EB78DE">
      <w:pPr>
        <w:pStyle w:val="ListParagraph"/>
        <w:numPr>
          <w:ilvl w:val="0"/>
          <w:numId w:val="6"/>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EB78DE">
      <w:pPr>
        <w:pStyle w:val="ListParagraph"/>
        <w:numPr>
          <w:ilvl w:val="0"/>
          <w:numId w:val="6"/>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EB78DE">
      <w:pPr>
        <w:pStyle w:val="ListParagraph"/>
        <w:numPr>
          <w:ilvl w:val="0"/>
          <w:numId w:val="6"/>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EB78DE">
      <w:pPr>
        <w:pStyle w:val="ListParagraph"/>
        <w:numPr>
          <w:ilvl w:val="0"/>
          <w:numId w:val="7"/>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EB78DE">
      <w:pPr>
        <w:pStyle w:val="ListParagraph"/>
        <w:numPr>
          <w:ilvl w:val="0"/>
          <w:numId w:val="7"/>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EB78DE">
      <w:pPr>
        <w:pStyle w:val="ListParagraph"/>
        <w:numPr>
          <w:ilvl w:val="0"/>
          <w:numId w:val="7"/>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EB78DE">
      <w:pPr>
        <w:pStyle w:val="ListParagraph"/>
        <w:numPr>
          <w:ilvl w:val="0"/>
          <w:numId w:val="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EB78DE">
      <w:pPr>
        <w:pStyle w:val="ListParagraph"/>
        <w:numPr>
          <w:ilvl w:val="0"/>
          <w:numId w:val="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EB78DE">
      <w:pPr>
        <w:pStyle w:val="ListParagraph"/>
        <w:numPr>
          <w:ilvl w:val="0"/>
          <w:numId w:val="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EB78DE">
      <w:pPr>
        <w:pStyle w:val="ListParagraph"/>
        <w:numPr>
          <w:ilvl w:val="0"/>
          <w:numId w:val="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EB78DE">
      <w:pPr>
        <w:pStyle w:val="ListParagraph"/>
        <w:numPr>
          <w:ilvl w:val="0"/>
          <w:numId w:val="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EB78DE">
      <w:pPr>
        <w:pStyle w:val="ListParagraph"/>
        <w:numPr>
          <w:ilvl w:val="0"/>
          <w:numId w:val="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EB78DE">
      <w:pPr>
        <w:pStyle w:val="ListParagraph"/>
        <w:numPr>
          <w:ilvl w:val="0"/>
          <w:numId w:val="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EB78DE">
      <w:pPr>
        <w:pStyle w:val="ListParagraph"/>
        <w:numPr>
          <w:ilvl w:val="0"/>
          <w:numId w:val="3"/>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5"/>
  </w:num>
  <w:num w:numId="3" w16cid:durableId="1996446179">
    <w:abstractNumId w:val="0"/>
  </w:num>
  <w:num w:numId="4" w16cid:durableId="2086294553">
    <w:abstractNumId w:val="2"/>
  </w:num>
  <w:num w:numId="5" w16cid:durableId="847870456">
    <w:abstractNumId w:val="1"/>
  </w:num>
  <w:num w:numId="6" w16cid:durableId="1536039489">
    <w:abstractNumId w:val="7"/>
  </w:num>
  <w:num w:numId="7" w16cid:durableId="2114202184">
    <w:abstractNumId w:val="8"/>
  </w:num>
  <w:num w:numId="8" w16cid:durableId="1317228380">
    <w:abstractNumId w:val="6"/>
  </w:num>
  <w:num w:numId="9" w16cid:durableId="201877425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B78DE"/>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A151-E0FE-4213-96F1-B4902615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7</TotalTime>
  <Pages>13</Pages>
  <Words>2386</Words>
  <Characters>13077</Characters>
  <Application>Microsoft Office Word</Application>
  <DocSecurity>0</DocSecurity>
  <Lines>408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4</cp:revision>
  <cp:lastPrinted>2019-01-28T10:23:00Z</cp:lastPrinted>
  <dcterms:created xsi:type="dcterms:W3CDTF">2025-12-31T15:55:00Z</dcterms:created>
  <dcterms:modified xsi:type="dcterms:W3CDTF">2026-04-15T08:29:00Z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